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bookmark1"/>
      <w:bookmarkStart w:id="1" w:name="bookmark0"/>
      <w:bookmarkStart w:id="2" w:name="bookmark2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中标（成交）结果公</w:t>
      </w:r>
      <w:bookmarkEnd w:id="0"/>
      <w:bookmarkEnd w:id="1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告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5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bookmarkStart w:id="3" w:name="bookmark3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一</w:t>
      </w:r>
      <w:bookmarkEnd w:id="3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、项目编号</w:t>
      </w:r>
      <w:bookmarkStart w:id="4" w:name="bookmark4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SDSLJSXY20210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5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二</w:t>
      </w:r>
      <w:bookmarkEnd w:id="4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山东水利技师学院2021年-2023年车辆租赁服务采购项目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5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5" w:name="bookmark5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三</w:t>
      </w:r>
      <w:bookmarkEnd w:id="5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、中标（成交）信息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山东淄博交通运输集团有限公司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供应商地址：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淄博高新区中润大道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117号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中标（成交）金额：</w:t>
      </w:r>
    </w:p>
    <w:tbl>
      <w:tblPr>
        <w:tblStyle w:val="3"/>
        <w:tblpPr w:leftFromText="180" w:rightFromText="180" w:vertAnchor="text" w:horzAnchor="page" w:tblpXSpec="center" w:tblpY="246"/>
        <w:tblOverlap w:val="never"/>
        <w:tblW w:w="95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00"/>
        <w:gridCol w:w="2293"/>
        <w:gridCol w:w="1157"/>
        <w:gridCol w:w="1629"/>
        <w:gridCol w:w="1770"/>
        <w:gridCol w:w="11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2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车辆类型</w:t>
            </w: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日均行驶公里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单辆车日租金响应（元/天）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超出日均行驶每公里单价（元）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车辆品牌型号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5座轿车（紧凑型车）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5座轿车（中型车）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7-9座商务车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12-21座空调车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22-44座空调车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45座以上空调车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eastAsia="zh-CN"/>
        </w:rPr>
        <w:t>淄博安盈汽车租赁服务有限公司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供应商地址：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淄博市淄川区般阳路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266号汇丰大厦2-605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中标（成交）金额：</w:t>
      </w:r>
    </w:p>
    <w:tbl>
      <w:tblPr>
        <w:tblStyle w:val="3"/>
        <w:tblpPr w:leftFromText="180" w:rightFromText="180" w:vertAnchor="text" w:horzAnchor="page" w:tblpXSpec="center" w:tblpY="246"/>
        <w:tblOverlap w:val="never"/>
        <w:tblW w:w="95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00"/>
        <w:gridCol w:w="2293"/>
        <w:gridCol w:w="1157"/>
        <w:gridCol w:w="1629"/>
        <w:gridCol w:w="1770"/>
        <w:gridCol w:w="11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2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车辆类型</w:t>
            </w: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日均行驶公里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单辆车日租金响应（元/天）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超出日均行驶每公里单价（元）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车辆品牌型号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5座轿车（紧凑型车）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5座轿车（中型车）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7-9座商务车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12-21座空调车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22-44座空调车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45座以上空调车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供应商名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eastAsia="zh-CN"/>
        </w:rPr>
        <w:t>称：淄博国信汇通汽车服务有限公司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供应商地址：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淄博市高新区柳泉路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115号金达大厦1113室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中标（成交）金额：</w:t>
      </w:r>
    </w:p>
    <w:tbl>
      <w:tblPr>
        <w:tblStyle w:val="3"/>
        <w:tblpPr w:leftFromText="180" w:rightFromText="180" w:vertAnchor="text" w:horzAnchor="page" w:tblpXSpec="center" w:tblpY="246"/>
        <w:tblOverlap w:val="never"/>
        <w:tblW w:w="95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00"/>
        <w:gridCol w:w="2293"/>
        <w:gridCol w:w="1157"/>
        <w:gridCol w:w="1629"/>
        <w:gridCol w:w="1770"/>
        <w:gridCol w:w="11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2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车辆类型</w:t>
            </w: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日均行驶公里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单辆车日租金响应（元/天）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超出日均行驶每公里单价（元）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车辆品牌型号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5座轿车（紧凑型车）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5座轿车（中型车）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7-9座商务车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12-21座空调车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22-44座空调车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根据需要提供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45座以上空调车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5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6" w:name="bookmark6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四</w:t>
      </w:r>
      <w:bookmarkEnd w:id="6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、公告期限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自本公告发布之日起1个工作日。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5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凡对本次公告内容提出询问，请按以下方式联系。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51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bookmarkStart w:id="7" w:name="bookmark12"/>
      <w:bookmarkEnd w:id="7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名 称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丁老师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51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8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地 址：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淄博市淄川区松龄西路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498号山东水利技师学院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50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8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联系方式：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3825000，13818638466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bookmarkStart w:id="8" w:name="bookmark13"/>
      <w:bookmarkEnd w:id="8"/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：</w:t>
      </w:r>
      <w:bookmarkStart w:id="9" w:name="bookmark15"/>
      <w:bookmarkEnd w:id="9"/>
      <w:bookmarkStart w:id="10" w:name="bookmark17"/>
      <w:bookmarkEnd w:id="1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企业声明函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tabs>
          <w:tab w:val="left" w:pos="8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52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bookmark18"/>
      <w:bookmarkEnd w:id="11"/>
      <w:bookmarkStart w:id="12" w:name="_GoBack"/>
      <w:bookmarkEnd w:id="12"/>
    </w:p>
    <w:sectPr>
      <w:footerReference r:id="rId5" w:type="default"/>
      <w:footerReference r:id="rId6" w:type="even"/>
      <w:footnotePr>
        <w:numFmt w:val="decimal"/>
      </w:footnotePr>
      <w:pgSz w:w="11900" w:h="16840"/>
      <w:pgMar w:top="2098" w:right="1474" w:bottom="1984" w:left="1587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篆书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3806190</wp:posOffset>
              </wp:positionH>
              <wp:positionV relativeFrom="page">
                <wp:posOffset>9785985</wp:posOffset>
              </wp:positionV>
              <wp:extent cx="82550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9.7pt;margin-top:770.55pt;height:5.75pt;width:6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ti/EX2AAAAA0B&#10;AAAPAAAAAAAAAAEAIAAAACIAAABkcnMvZG93bnJldi54bWxQSwECFAAUAAAACACHTuJAJgwAPKkB&#10;AABtAwAADgAAAAAAAAABACAAAAAn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14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6FF4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ind w:firstLine="200" w:firstLineChars="200"/>
      <w:jc w:val="left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4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line="473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9">
    <w:name w:val="Other|1_"/>
    <w:basedOn w:val="4"/>
    <w:link w:val="10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link w:val="9"/>
    <w:qFormat/>
    <w:uiPriority w:val="0"/>
    <w:pPr>
      <w:widowControl w:val="0"/>
      <w:shd w:val="clear" w:color="auto" w:fill="auto"/>
      <w:spacing w:line="473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1">
    <w:name w:val="Header or footer|2_"/>
    <w:basedOn w:val="4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theme" Target="theme/theme1.xml"/>
  <Relationship Id="rId8" Type="http://schemas.openxmlformats.org/officeDocument/2006/relationships/customXml" Target="../customXml/item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2021-02-19T02:27:30Z</dcterms:created>
  <dc:creator>wangxx</dc:creator>
  <lastModifiedBy>李克江1371870545</lastModifiedBy>
  <dcterms:modified xsi:type="dcterms:W3CDTF">2021-02-19T03:04:05Z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